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enett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9C6254" w:rsidRPr="009A1FFA" w14:paraId="09F5818C" w14:textId="77777777" w:rsidTr="009C6254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3388ADE4" w14:textId="77777777" w:rsidR="009C6254" w:rsidRDefault="009C6254" w:rsidP="008410E0">
            <w:pPr>
              <w:rPr>
                <w:rFonts w:cs="Arial"/>
                <w:b/>
                <w:bCs/>
                <w:sz w:val="28"/>
                <w:szCs w:val="28"/>
              </w:rPr>
            </w:pPr>
          </w:p>
          <w:p w14:paraId="1D83C7A5" w14:textId="77777777" w:rsidR="009C6254" w:rsidRPr="002F3E43" w:rsidRDefault="009C6254" w:rsidP="008410E0">
            <w:pPr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Retningslinjer</w:t>
            </w:r>
            <w:r w:rsidRPr="002F3E43">
              <w:rPr>
                <w:rFonts w:cs="Arial"/>
                <w:b/>
                <w:bCs/>
                <w:sz w:val="28"/>
                <w:szCs w:val="28"/>
              </w:rPr>
              <w:t xml:space="preserve"> for bruk av </w:t>
            </w:r>
            <w:r>
              <w:rPr>
                <w:rFonts w:cs="Arial"/>
                <w:b/>
                <w:bCs/>
                <w:sz w:val="28"/>
                <w:szCs w:val="28"/>
              </w:rPr>
              <w:t>g</w:t>
            </w:r>
            <w:r w:rsidRPr="002F3E43">
              <w:rPr>
                <w:rFonts w:cs="Arial"/>
                <w:b/>
                <w:bCs/>
                <w:sz w:val="28"/>
                <w:szCs w:val="28"/>
              </w:rPr>
              <w:t xml:space="preserve">ründerfondet </w:t>
            </w:r>
            <w:r>
              <w:rPr>
                <w:rFonts w:cs="Arial"/>
                <w:b/>
                <w:bCs/>
                <w:sz w:val="28"/>
                <w:szCs w:val="28"/>
              </w:rPr>
              <w:t>revidert 2020</w:t>
            </w:r>
          </w:p>
          <w:p w14:paraId="638EB7D1" w14:textId="5BFECDB3" w:rsidR="009C6254" w:rsidRDefault="009C6254" w:rsidP="008410E0">
            <w:pPr>
              <w:rPr>
                <w:rFonts w:cs="Arial"/>
                <w:sz w:val="20"/>
              </w:rPr>
            </w:pPr>
          </w:p>
          <w:p w14:paraId="5926378C" w14:textId="77777777" w:rsidR="009C6254" w:rsidRPr="009A1FFA" w:rsidRDefault="009C6254" w:rsidP="008410E0">
            <w:pPr>
              <w:rPr>
                <w:rFonts w:cs="Arial"/>
                <w:sz w:val="20"/>
              </w:rPr>
            </w:pPr>
          </w:p>
          <w:p w14:paraId="752EB393" w14:textId="77777777" w:rsidR="009C6254" w:rsidRPr="009A1FFA" w:rsidRDefault="009C6254" w:rsidP="008410E0">
            <w:pPr>
              <w:rPr>
                <w:rFonts w:cs="Arial"/>
                <w:b/>
                <w:bCs/>
                <w:sz w:val="20"/>
              </w:rPr>
            </w:pPr>
            <w:r w:rsidRPr="009A1FFA">
              <w:rPr>
                <w:rFonts w:cs="Arial"/>
                <w:b/>
                <w:bCs/>
                <w:sz w:val="20"/>
              </w:rPr>
              <w:t>§1 – FORMÅL</w:t>
            </w:r>
          </w:p>
          <w:p w14:paraId="1BAC08C3" w14:textId="77777777" w:rsidR="009C6254" w:rsidRPr="009A1FFA" w:rsidRDefault="009C6254" w:rsidP="008410E0">
            <w:pPr>
              <w:rPr>
                <w:rFonts w:cs="Arial"/>
                <w:sz w:val="20"/>
              </w:rPr>
            </w:pPr>
            <w:r w:rsidRPr="009A1FFA">
              <w:rPr>
                <w:rFonts w:cs="Arial"/>
                <w:sz w:val="20"/>
              </w:rPr>
              <w:t xml:space="preserve">Gründerfondet skal </w:t>
            </w:r>
            <w:r>
              <w:rPr>
                <w:rFonts w:cs="Arial"/>
                <w:sz w:val="20"/>
              </w:rPr>
              <w:t>bidra til å realisere en satsing på ungdom i Øksnes, som har en konkret forretningside og ønske om å etablere egen virksomhet i Øksnes kommune</w:t>
            </w:r>
            <w:r w:rsidRPr="009A1FFA">
              <w:rPr>
                <w:rFonts w:cs="Arial"/>
                <w:sz w:val="20"/>
              </w:rPr>
              <w:t xml:space="preserve">. </w:t>
            </w:r>
          </w:p>
          <w:p w14:paraId="31D8EC25" w14:textId="77777777" w:rsidR="009C6254" w:rsidRDefault="009C6254" w:rsidP="008410E0">
            <w:pPr>
              <w:rPr>
                <w:rFonts w:cs="Arial"/>
                <w:sz w:val="20"/>
              </w:rPr>
            </w:pPr>
          </w:p>
          <w:p w14:paraId="69E80FF8" w14:textId="77777777" w:rsidR="009C6254" w:rsidRDefault="009C6254" w:rsidP="008410E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Fondet finansieres gjennom bevilgninger fra staten via Nordland Fylkeskommune, eller gjennom bevilgninger fra kommunestyret.</w:t>
            </w:r>
          </w:p>
          <w:p w14:paraId="06B996B5" w14:textId="77777777" w:rsidR="009C6254" w:rsidRPr="009A1FFA" w:rsidRDefault="009C6254" w:rsidP="008410E0">
            <w:pPr>
              <w:rPr>
                <w:rFonts w:cs="Arial"/>
                <w:sz w:val="20"/>
              </w:rPr>
            </w:pPr>
          </w:p>
          <w:p w14:paraId="18D749AA" w14:textId="77777777" w:rsidR="009C6254" w:rsidRPr="009A1FFA" w:rsidRDefault="009C6254" w:rsidP="008410E0">
            <w:pPr>
              <w:rPr>
                <w:rFonts w:cs="Arial"/>
                <w:sz w:val="20"/>
              </w:rPr>
            </w:pPr>
            <w:r w:rsidRPr="009A1FFA">
              <w:rPr>
                <w:rFonts w:cs="Arial"/>
                <w:sz w:val="20"/>
              </w:rPr>
              <w:t xml:space="preserve">Ved bruk av </w:t>
            </w:r>
            <w:r>
              <w:rPr>
                <w:rFonts w:cs="Arial"/>
                <w:sz w:val="20"/>
              </w:rPr>
              <w:t>g</w:t>
            </w:r>
            <w:r w:rsidRPr="009A1FFA">
              <w:rPr>
                <w:rFonts w:cs="Arial"/>
                <w:sz w:val="20"/>
              </w:rPr>
              <w:t xml:space="preserve">ründerfondet er det krav om at den tjenesten/varen som det søkes om tilskudd for utvikling-, produksjon- og salg av, med sannsynlighet har et udekket marked. </w:t>
            </w:r>
            <w:r w:rsidRPr="00187F72">
              <w:rPr>
                <w:rFonts w:cs="Arial"/>
                <w:sz w:val="20"/>
              </w:rPr>
              <w:t>Kommunen bør ikke gi tilskudd som kan føre til konkurransevridning, og som kan oppfattes som en forfordeling av støtte i forhold til lignende virksomheter i det  lokale marked.</w:t>
            </w:r>
            <w:r w:rsidRPr="009A1FFA">
              <w:rPr>
                <w:rFonts w:cs="Arial"/>
                <w:sz w:val="20"/>
              </w:rPr>
              <w:t xml:space="preserve"> </w:t>
            </w:r>
          </w:p>
          <w:p w14:paraId="1631C32C" w14:textId="77777777" w:rsidR="009C6254" w:rsidRPr="009A1FFA" w:rsidRDefault="009C6254" w:rsidP="008410E0">
            <w:pPr>
              <w:rPr>
                <w:rFonts w:cs="Arial"/>
                <w:b/>
                <w:bCs/>
                <w:sz w:val="20"/>
              </w:rPr>
            </w:pPr>
          </w:p>
          <w:p w14:paraId="0E191C3F" w14:textId="77777777" w:rsidR="009C6254" w:rsidRPr="009A1FFA" w:rsidRDefault="009C6254" w:rsidP="008410E0">
            <w:pPr>
              <w:rPr>
                <w:rFonts w:cs="Arial"/>
                <w:b/>
                <w:bCs/>
                <w:sz w:val="20"/>
              </w:rPr>
            </w:pPr>
          </w:p>
          <w:p w14:paraId="745D4545" w14:textId="77777777" w:rsidR="009C6254" w:rsidRPr="009A1FFA" w:rsidRDefault="009C6254" w:rsidP="008410E0">
            <w:pPr>
              <w:rPr>
                <w:rFonts w:cs="Arial"/>
                <w:sz w:val="20"/>
              </w:rPr>
            </w:pPr>
            <w:r w:rsidRPr="009A1FFA">
              <w:rPr>
                <w:rFonts w:cs="Arial"/>
                <w:b/>
                <w:bCs/>
                <w:sz w:val="20"/>
              </w:rPr>
              <w:t>§ 2 – TYPE</w:t>
            </w:r>
            <w:r w:rsidRPr="009A1FFA">
              <w:rPr>
                <w:rFonts w:cs="Arial"/>
                <w:sz w:val="20"/>
              </w:rPr>
              <w:t xml:space="preserve"> </w:t>
            </w:r>
            <w:r w:rsidRPr="009A1FFA">
              <w:rPr>
                <w:rFonts w:cs="Arial"/>
                <w:b/>
                <w:bCs/>
                <w:sz w:val="20"/>
              </w:rPr>
              <w:t xml:space="preserve">TILTAK </w:t>
            </w:r>
            <w:r w:rsidRPr="009A1FFA">
              <w:rPr>
                <w:rFonts w:cs="Arial"/>
                <w:sz w:val="20"/>
              </w:rPr>
              <w:t xml:space="preserve"> </w:t>
            </w:r>
          </w:p>
          <w:p w14:paraId="39376499" w14:textId="77777777" w:rsidR="009C6254" w:rsidRDefault="009C6254" w:rsidP="008410E0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1. </w:t>
            </w:r>
            <w:r w:rsidRPr="009A1FFA">
              <w:rPr>
                <w:rFonts w:cs="Arial"/>
                <w:bCs/>
                <w:sz w:val="20"/>
              </w:rPr>
              <w:t>Øksnes kommune skal vurdere hver enkelt forretningsidé ut fra flg. kriterier</w:t>
            </w:r>
            <w:r>
              <w:rPr>
                <w:rFonts w:cs="Arial"/>
                <w:bCs/>
                <w:sz w:val="20"/>
              </w:rPr>
              <w:t>:</w:t>
            </w:r>
          </w:p>
          <w:p w14:paraId="1D1B173A" w14:textId="77777777" w:rsidR="009C6254" w:rsidRPr="0093675C" w:rsidRDefault="009C6254" w:rsidP="009C6254">
            <w:pPr>
              <w:pStyle w:val="Listeavsnitt"/>
              <w:numPr>
                <w:ilvl w:val="0"/>
                <w:numId w:val="3"/>
              </w:numPr>
              <w:rPr>
                <w:rFonts w:cs="Arial"/>
                <w:bCs/>
                <w:sz w:val="20"/>
              </w:rPr>
            </w:pPr>
            <w:r w:rsidRPr="0093675C">
              <w:rPr>
                <w:rFonts w:cs="Arial"/>
                <w:bCs/>
                <w:sz w:val="20"/>
              </w:rPr>
              <w:t>Idéen må ha potensial til å gi en varig og lønnsom virksomhet med økt aktivitet</w:t>
            </w:r>
          </w:p>
          <w:p w14:paraId="3356D726" w14:textId="77777777" w:rsidR="009C6254" w:rsidRPr="0093675C" w:rsidRDefault="009C6254" w:rsidP="009C6254">
            <w:pPr>
              <w:pStyle w:val="Listeavsnitt"/>
              <w:numPr>
                <w:ilvl w:val="0"/>
                <w:numId w:val="3"/>
              </w:numPr>
              <w:rPr>
                <w:rFonts w:cs="Arial"/>
                <w:bCs/>
                <w:sz w:val="20"/>
              </w:rPr>
            </w:pPr>
            <w:r w:rsidRPr="0093675C">
              <w:rPr>
                <w:rFonts w:cs="Arial"/>
                <w:bCs/>
                <w:sz w:val="20"/>
              </w:rPr>
              <w:t>Søker må ha personlige forutsetninger for å videreføre idéen.</w:t>
            </w:r>
          </w:p>
          <w:p w14:paraId="2588A6CC" w14:textId="77777777" w:rsidR="009C6254" w:rsidRPr="0093675C" w:rsidRDefault="009C6254" w:rsidP="009C6254">
            <w:pPr>
              <w:pStyle w:val="Listeavsnitt"/>
              <w:numPr>
                <w:ilvl w:val="0"/>
                <w:numId w:val="3"/>
              </w:numPr>
              <w:rPr>
                <w:rFonts w:cs="Arial"/>
                <w:bCs/>
                <w:sz w:val="20"/>
              </w:rPr>
            </w:pPr>
            <w:r w:rsidRPr="0093675C">
              <w:rPr>
                <w:rFonts w:cs="Arial"/>
                <w:bCs/>
                <w:sz w:val="20"/>
              </w:rPr>
              <w:t>Søkeren må være i aldersgruppen 18 – 35 år.</w:t>
            </w:r>
          </w:p>
          <w:p w14:paraId="0673995C" w14:textId="77777777" w:rsidR="009C6254" w:rsidRDefault="009C6254" w:rsidP="008410E0">
            <w:pPr>
              <w:rPr>
                <w:rFonts w:cs="Arial"/>
                <w:bCs/>
                <w:sz w:val="20"/>
              </w:rPr>
            </w:pPr>
          </w:p>
          <w:p w14:paraId="1BCF0935" w14:textId="77777777" w:rsidR="009C6254" w:rsidRDefault="009C6254" w:rsidP="008410E0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2. </w:t>
            </w:r>
            <w:r w:rsidRPr="009A1FFA">
              <w:rPr>
                <w:rFonts w:cs="Arial"/>
                <w:bCs/>
                <w:sz w:val="20"/>
              </w:rPr>
              <w:t>Øksnes kommune skal ha skriftlig avtale med den enkelte gründer som mottar stipend.</w:t>
            </w:r>
          </w:p>
          <w:p w14:paraId="70A1053A" w14:textId="77777777" w:rsidR="009C6254" w:rsidRDefault="009C6254" w:rsidP="008410E0">
            <w:pPr>
              <w:rPr>
                <w:rFonts w:cs="Arial"/>
                <w:bCs/>
                <w:sz w:val="20"/>
              </w:rPr>
            </w:pPr>
          </w:p>
          <w:p w14:paraId="6C526D24" w14:textId="77777777" w:rsidR="009C6254" w:rsidRDefault="009C6254" w:rsidP="008410E0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3. Søkeren m</w:t>
            </w:r>
            <w:r w:rsidRPr="009A1FFA">
              <w:rPr>
                <w:rFonts w:cs="Arial"/>
                <w:bCs/>
                <w:sz w:val="20"/>
              </w:rPr>
              <w:t>å ha en konkret bedrifts-/virksomhetsidé som utvikles gjennom en avtalt periode.</w:t>
            </w:r>
          </w:p>
          <w:p w14:paraId="3131EDA6" w14:textId="77777777" w:rsidR="009C6254" w:rsidRDefault="009C6254" w:rsidP="008410E0">
            <w:pPr>
              <w:rPr>
                <w:rFonts w:cs="Arial"/>
                <w:bCs/>
                <w:sz w:val="20"/>
              </w:rPr>
            </w:pPr>
          </w:p>
          <w:p w14:paraId="6376BE9D" w14:textId="77777777" w:rsidR="009C6254" w:rsidRDefault="009C6254" w:rsidP="008410E0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4. </w:t>
            </w:r>
            <w:r w:rsidRPr="009A1FFA">
              <w:rPr>
                <w:rFonts w:cs="Arial"/>
                <w:bCs/>
                <w:sz w:val="20"/>
              </w:rPr>
              <w:t>Stipendet skal kunne brukes til å konkretisere en forretningsidé eller en skisse for å utvikle et fysisk produkt eller tjeneste.</w:t>
            </w:r>
          </w:p>
          <w:p w14:paraId="5D7B678C" w14:textId="77777777" w:rsidR="009C6254" w:rsidRDefault="009C6254" w:rsidP="008410E0">
            <w:pPr>
              <w:rPr>
                <w:rFonts w:cs="Arial"/>
                <w:bCs/>
                <w:sz w:val="20"/>
              </w:rPr>
            </w:pPr>
          </w:p>
          <w:p w14:paraId="62404FE2" w14:textId="77777777" w:rsidR="009C6254" w:rsidRDefault="009C6254" w:rsidP="008410E0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5. </w:t>
            </w:r>
            <w:r w:rsidRPr="009A1FFA">
              <w:rPr>
                <w:rFonts w:cs="Arial"/>
                <w:bCs/>
                <w:sz w:val="20"/>
              </w:rPr>
              <w:t xml:space="preserve">Stipendet kan brukes til innkjøp av tjenester/konsulenthjelp, delvis livsopphold (dersom søker slutter i / har permisjon fra jobb) og andre definerte kostnader ved idéutviklingen. </w:t>
            </w:r>
          </w:p>
          <w:p w14:paraId="58456BC3" w14:textId="77777777" w:rsidR="009C6254" w:rsidRDefault="009C6254" w:rsidP="008410E0">
            <w:pPr>
              <w:rPr>
                <w:rFonts w:cs="Arial"/>
                <w:bCs/>
                <w:sz w:val="20"/>
              </w:rPr>
            </w:pPr>
          </w:p>
          <w:p w14:paraId="7A440FCC" w14:textId="77777777" w:rsidR="009C6254" w:rsidRDefault="009C6254" w:rsidP="008410E0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6. </w:t>
            </w:r>
            <w:r w:rsidRPr="009A1FFA">
              <w:rPr>
                <w:rFonts w:cs="Arial"/>
                <w:bCs/>
                <w:sz w:val="20"/>
              </w:rPr>
              <w:t>Dersom stipendet brukes til livsopphold/lønn må søker selv besørge nødvendig informasjon til Likningsmyndighetene.</w:t>
            </w:r>
          </w:p>
          <w:p w14:paraId="201EFDE5" w14:textId="77777777" w:rsidR="009C6254" w:rsidRDefault="009C6254" w:rsidP="008410E0">
            <w:pPr>
              <w:rPr>
                <w:rFonts w:cs="Arial"/>
                <w:bCs/>
                <w:sz w:val="20"/>
              </w:rPr>
            </w:pPr>
          </w:p>
          <w:p w14:paraId="5FFF0C89" w14:textId="77777777" w:rsidR="009C6254" w:rsidRDefault="009C6254" w:rsidP="008410E0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7. </w:t>
            </w:r>
            <w:r w:rsidRPr="009A1FFA">
              <w:rPr>
                <w:rFonts w:cs="Arial"/>
                <w:bCs/>
                <w:sz w:val="20"/>
              </w:rPr>
              <w:t xml:space="preserve">Gründerstipendet kan kombineres med andre virkemidler </w:t>
            </w:r>
            <w:r>
              <w:rPr>
                <w:rFonts w:cs="Arial"/>
                <w:bCs/>
                <w:sz w:val="20"/>
              </w:rPr>
              <w:t>som</w:t>
            </w:r>
            <w:r w:rsidRPr="009A1FFA">
              <w:rPr>
                <w:rFonts w:cs="Arial"/>
                <w:bCs/>
                <w:sz w:val="20"/>
              </w:rPr>
              <w:t xml:space="preserve"> ”sammensatte pakker”</w:t>
            </w:r>
            <w:r>
              <w:rPr>
                <w:rFonts w:cs="Arial"/>
                <w:bCs/>
                <w:sz w:val="20"/>
              </w:rPr>
              <w:t>.</w:t>
            </w:r>
            <w:r w:rsidRPr="009A1FFA">
              <w:rPr>
                <w:rFonts w:cs="Arial"/>
                <w:bCs/>
                <w:sz w:val="20"/>
              </w:rPr>
              <w:t xml:space="preserve"> </w:t>
            </w:r>
          </w:p>
          <w:p w14:paraId="5690D582" w14:textId="77777777" w:rsidR="009C6254" w:rsidRDefault="009C6254" w:rsidP="008410E0">
            <w:pPr>
              <w:rPr>
                <w:rFonts w:cs="Arial"/>
                <w:bCs/>
                <w:sz w:val="20"/>
              </w:rPr>
            </w:pPr>
          </w:p>
          <w:p w14:paraId="0D5BD218" w14:textId="77777777" w:rsidR="009C6254" w:rsidRPr="00C81755" w:rsidRDefault="009C6254" w:rsidP="008410E0">
            <w:pPr>
              <w:rPr>
                <w:rFonts w:cs="Arial"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8. </w:t>
            </w:r>
            <w:r w:rsidRPr="009A1FFA">
              <w:rPr>
                <w:rFonts w:cs="Arial"/>
                <w:bCs/>
                <w:sz w:val="20"/>
              </w:rPr>
              <w:t>Stipendet kan høyst utgjøre kr 30.000,-.</w:t>
            </w:r>
          </w:p>
          <w:p w14:paraId="16978B7C" w14:textId="77777777" w:rsidR="009C6254" w:rsidRDefault="009C6254" w:rsidP="008410E0">
            <w:pPr>
              <w:rPr>
                <w:rFonts w:cs="Arial"/>
                <w:b/>
                <w:bCs/>
                <w:sz w:val="20"/>
              </w:rPr>
            </w:pPr>
          </w:p>
          <w:p w14:paraId="4ECEC054" w14:textId="77777777" w:rsidR="009C6254" w:rsidRDefault="009C6254" w:rsidP="008410E0">
            <w:pPr>
              <w:rPr>
                <w:rFonts w:cs="Arial"/>
                <w:b/>
                <w:bCs/>
                <w:sz w:val="20"/>
              </w:rPr>
            </w:pPr>
          </w:p>
          <w:p w14:paraId="6CB53DC4" w14:textId="77777777" w:rsidR="009C6254" w:rsidRPr="002F3E43" w:rsidRDefault="009C6254" w:rsidP="008410E0">
            <w:pPr>
              <w:rPr>
                <w:rFonts w:cs="Arial"/>
                <w:b/>
                <w:bCs/>
                <w:sz w:val="20"/>
              </w:rPr>
            </w:pPr>
            <w:r w:rsidRPr="002F3E43">
              <w:rPr>
                <w:rFonts w:cs="Arial"/>
                <w:b/>
                <w:bCs/>
                <w:sz w:val="20"/>
              </w:rPr>
              <w:t>§3 – SØKNAD</w:t>
            </w:r>
          </w:p>
          <w:p w14:paraId="000F6D96" w14:textId="77777777" w:rsidR="009C6254" w:rsidRDefault="009C6254" w:rsidP="008410E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Søknad sendes til Øksnes kommune gjennom portalen Regionalforvaltning.no. Følgende må framkomme i søknaden:</w:t>
            </w:r>
          </w:p>
          <w:p w14:paraId="6AEBBDD3" w14:textId="77777777" w:rsidR="009C6254" w:rsidRPr="00704D6F" w:rsidRDefault="009C6254" w:rsidP="009C6254">
            <w:pPr>
              <w:pStyle w:val="Listeavsnitt"/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 w:rsidRPr="00704D6F">
              <w:rPr>
                <w:rFonts w:cs="Arial"/>
                <w:sz w:val="20"/>
              </w:rPr>
              <w:t>Opplysninger /informasjon om søker</w:t>
            </w:r>
          </w:p>
          <w:p w14:paraId="70DE398B" w14:textId="77777777" w:rsidR="009C6254" w:rsidRPr="00704D6F" w:rsidRDefault="009C6254" w:rsidP="009C6254">
            <w:pPr>
              <w:pStyle w:val="Listeavsnitt"/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 w:rsidRPr="00704D6F">
              <w:rPr>
                <w:rFonts w:cs="Arial"/>
                <w:sz w:val="20"/>
              </w:rPr>
              <w:t>Beskrivelse av prosjektet/tiltaket – med målsetting og forventede resultater, herunder mulig økning i antall arbeidsplasser.</w:t>
            </w:r>
          </w:p>
          <w:p w14:paraId="185274B9" w14:textId="77777777" w:rsidR="009C6254" w:rsidRPr="00704D6F" w:rsidRDefault="009C6254" w:rsidP="009C6254">
            <w:pPr>
              <w:pStyle w:val="Listeavsnitt"/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 w:rsidRPr="00704D6F">
              <w:rPr>
                <w:rFonts w:cs="Arial"/>
                <w:sz w:val="20"/>
              </w:rPr>
              <w:t>Plan for gjennomføring med tidsplan, organisering og samarbeidspartnere.</w:t>
            </w:r>
          </w:p>
          <w:p w14:paraId="2E548DFD" w14:textId="77777777" w:rsidR="009C6254" w:rsidRPr="00704D6F" w:rsidRDefault="009C6254" w:rsidP="009C6254">
            <w:pPr>
              <w:pStyle w:val="Listeavsnitt"/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 w:rsidRPr="00704D6F">
              <w:rPr>
                <w:rFonts w:cs="Arial"/>
                <w:sz w:val="20"/>
              </w:rPr>
              <w:t>Investerings- og finansieringsplan.</w:t>
            </w:r>
          </w:p>
          <w:p w14:paraId="7CD7DFE6" w14:textId="77777777" w:rsidR="009C6254" w:rsidRDefault="009C6254" w:rsidP="008410E0">
            <w:pPr>
              <w:rPr>
                <w:rFonts w:cs="Arial"/>
                <w:sz w:val="20"/>
              </w:rPr>
            </w:pPr>
          </w:p>
          <w:p w14:paraId="00B57537" w14:textId="77777777" w:rsidR="009C6254" w:rsidRPr="009A1FFA" w:rsidRDefault="009C6254" w:rsidP="008410E0">
            <w:pPr>
              <w:rPr>
                <w:rFonts w:cs="Arial"/>
                <w:sz w:val="20"/>
              </w:rPr>
            </w:pPr>
          </w:p>
          <w:p w14:paraId="4C5E7FCB" w14:textId="77777777" w:rsidR="009C6254" w:rsidRDefault="009C6254" w:rsidP="008410E0">
            <w:pPr>
              <w:rPr>
                <w:rFonts w:cs="Arial"/>
                <w:b/>
                <w:bCs/>
                <w:sz w:val="20"/>
              </w:rPr>
            </w:pPr>
            <w:r w:rsidRPr="009A1FFA">
              <w:rPr>
                <w:rFonts w:cs="Arial"/>
                <w:b/>
                <w:bCs/>
                <w:sz w:val="20"/>
              </w:rPr>
              <w:t>§</w:t>
            </w:r>
            <w:r>
              <w:rPr>
                <w:rFonts w:cs="Arial"/>
                <w:b/>
                <w:bCs/>
                <w:sz w:val="20"/>
              </w:rPr>
              <w:t>4</w:t>
            </w:r>
            <w:r w:rsidRPr="009A1FFA">
              <w:rPr>
                <w:rFonts w:cs="Arial"/>
                <w:b/>
                <w:bCs/>
                <w:sz w:val="20"/>
              </w:rPr>
              <w:t xml:space="preserve"> </w:t>
            </w:r>
            <w:r>
              <w:rPr>
                <w:rFonts w:cs="Arial"/>
                <w:b/>
                <w:bCs/>
                <w:sz w:val="20"/>
              </w:rPr>
              <w:t>–</w:t>
            </w:r>
            <w:r w:rsidRPr="009A1FFA">
              <w:rPr>
                <w:rFonts w:cs="Arial"/>
                <w:b/>
                <w:bCs/>
                <w:sz w:val="20"/>
              </w:rPr>
              <w:t xml:space="preserve"> </w:t>
            </w:r>
            <w:r>
              <w:rPr>
                <w:rFonts w:cs="Arial"/>
                <w:b/>
                <w:bCs/>
                <w:sz w:val="20"/>
              </w:rPr>
              <w:t xml:space="preserve">VILKÅR, </w:t>
            </w:r>
            <w:r w:rsidRPr="009A1FFA">
              <w:rPr>
                <w:rFonts w:cs="Arial"/>
                <w:b/>
                <w:bCs/>
                <w:sz w:val="20"/>
              </w:rPr>
              <w:t>UTBETALING</w:t>
            </w:r>
            <w:r>
              <w:rPr>
                <w:rFonts w:cs="Arial"/>
                <w:b/>
                <w:bCs/>
                <w:sz w:val="20"/>
              </w:rPr>
              <w:t xml:space="preserve"> OG DOKUMENTASJON</w:t>
            </w:r>
            <w:r w:rsidRPr="009A1FFA">
              <w:rPr>
                <w:rFonts w:cs="Arial"/>
                <w:b/>
                <w:bCs/>
                <w:sz w:val="20"/>
              </w:rPr>
              <w:t xml:space="preserve"> </w:t>
            </w:r>
          </w:p>
          <w:p w14:paraId="60596D28" w14:textId="77777777" w:rsidR="009C6254" w:rsidRPr="00B02F35" w:rsidRDefault="009C6254" w:rsidP="009C6254">
            <w:pPr>
              <w:pStyle w:val="Brdtekst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cs="Arial"/>
                <w:sz w:val="20"/>
              </w:rPr>
            </w:pPr>
            <w:r w:rsidRPr="00B02F35">
              <w:rPr>
                <w:rFonts w:cs="Arial"/>
                <w:sz w:val="20"/>
              </w:rPr>
              <w:t xml:space="preserve">Har ikke Øksnes Kommune mottatt anmodning om utbetaling i løpet av tilsagnsåret og det påfølgende år, bortfaller tilsagnet. </w:t>
            </w:r>
          </w:p>
          <w:p w14:paraId="61BD77BD" w14:textId="77777777" w:rsidR="009C6254" w:rsidRDefault="009C6254" w:rsidP="009C6254">
            <w:pPr>
              <w:pStyle w:val="Brdtekst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cs="Arial"/>
                <w:sz w:val="20"/>
              </w:rPr>
            </w:pPr>
            <w:r w:rsidRPr="009A1FFA">
              <w:rPr>
                <w:rFonts w:cs="Arial"/>
                <w:sz w:val="20"/>
              </w:rPr>
              <w:t xml:space="preserve">Tilskuddet bes utbetalt via webportalen </w:t>
            </w:r>
            <w:r>
              <w:rPr>
                <w:rFonts w:cs="Arial"/>
                <w:sz w:val="20"/>
              </w:rPr>
              <w:t>Regionalforvaltning.no</w:t>
            </w:r>
            <w:r w:rsidRPr="009A1FFA">
              <w:rPr>
                <w:rFonts w:cs="Arial"/>
                <w:sz w:val="20"/>
              </w:rPr>
              <w:t xml:space="preserve">. </w:t>
            </w:r>
          </w:p>
          <w:p w14:paraId="3CA77031" w14:textId="77777777" w:rsidR="009C6254" w:rsidRDefault="009C6254" w:rsidP="009C6254">
            <w:pPr>
              <w:pStyle w:val="Brdtekst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cs="Arial"/>
                <w:sz w:val="20"/>
              </w:rPr>
            </w:pPr>
            <w:r w:rsidRPr="00C81755">
              <w:rPr>
                <w:rFonts w:cs="Arial"/>
                <w:sz w:val="20"/>
              </w:rPr>
              <w:t>Dersom tilskuddet ikke brukes i tråd med forutsetningene, kan tilskuddet kreves tilbakebetalt helt eller delvis.</w:t>
            </w:r>
          </w:p>
          <w:p w14:paraId="7E87DC2B" w14:textId="77777777" w:rsidR="009C6254" w:rsidRPr="00B02F35" w:rsidRDefault="009C6254" w:rsidP="009C6254">
            <w:pPr>
              <w:pStyle w:val="Listeavsnitt"/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 w:rsidRPr="00B02F35">
              <w:rPr>
                <w:rFonts w:cs="Arial"/>
                <w:sz w:val="20"/>
              </w:rPr>
              <w:t>Tildelingen av tilskudd skjer i hht. reglene for bagatellmessig støtte hvor samlet støtte overfor bedriften ikke kan overstige 200.000 € over en 3 årsperiode. Det vises til statsstøtteregelverket i EØS-avtalen.</w:t>
            </w:r>
          </w:p>
          <w:p w14:paraId="3D164BB1" w14:textId="77777777" w:rsidR="009C6254" w:rsidRPr="009A1FFA" w:rsidRDefault="009C6254" w:rsidP="009C6254">
            <w:pPr>
              <w:pStyle w:val="Brdtekstinnrykk2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0"/>
              </w:rPr>
            </w:pPr>
            <w:r w:rsidRPr="009A1FFA">
              <w:rPr>
                <w:rFonts w:cs="Arial"/>
                <w:sz w:val="20"/>
              </w:rPr>
              <w:t xml:space="preserve">Kommunal- og regionaldepartementet, samt Riksrevisjonen har adgang til å iverksette kontroll med at tilskuddet nyttes etter forutsetningene. </w:t>
            </w:r>
          </w:p>
          <w:p w14:paraId="1B6298B3" w14:textId="77777777" w:rsidR="009C6254" w:rsidRPr="009A1FFA" w:rsidRDefault="009C6254" w:rsidP="008410E0">
            <w:pPr>
              <w:rPr>
                <w:rFonts w:cs="Arial"/>
                <w:sz w:val="20"/>
              </w:rPr>
            </w:pPr>
          </w:p>
          <w:p w14:paraId="3088C4E0" w14:textId="77777777" w:rsidR="009C6254" w:rsidRPr="009A1FFA" w:rsidRDefault="009C6254" w:rsidP="008410E0">
            <w:pPr>
              <w:rPr>
                <w:rFonts w:cs="Arial"/>
                <w:sz w:val="20"/>
              </w:rPr>
            </w:pPr>
          </w:p>
        </w:tc>
      </w:tr>
      <w:tr w:rsidR="009C6254" w:rsidRPr="007A2DCA" w14:paraId="1FD2A9DC" w14:textId="77777777" w:rsidTr="009C6254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2A7785DE" w14:textId="77777777" w:rsidR="009C6254" w:rsidRDefault="009C6254" w:rsidP="008410E0">
            <w:pPr>
              <w:rPr>
                <w:rFonts w:cs="Arial"/>
                <w:b/>
                <w:bCs/>
                <w:sz w:val="20"/>
              </w:rPr>
            </w:pPr>
          </w:p>
          <w:p w14:paraId="46575D5B" w14:textId="77777777" w:rsidR="009C6254" w:rsidRPr="00325E24" w:rsidRDefault="009C6254" w:rsidP="008410E0">
            <w:pPr>
              <w:rPr>
                <w:rFonts w:cs="Arial"/>
                <w:b/>
                <w:bCs/>
                <w:sz w:val="20"/>
              </w:rPr>
            </w:pPr>
            <w:r w:rsidRPr="00325E24">
              <w:rPr>
                <w:rFonts w:cs="Arial"/>
                <w:b/>
                <w:bCs/>
                <w:sz w:val="20"/>
              </w:rPr>
              <w:t>§</w:t>
            </w:r>
            <w:r>
              <w:rPr>
                <w:rFonts w:cs="Arial"/>
                <w:b/>
                <w:bCs/>
                <w:sz w:val="20"/>
              </w:rPr>
              <w:t>5</w:t>
            </w:r>
            <w:r w:rsidRPr="00325E24">
              <w:rPr>
                <w:rFonts w:cs="Arial"/>
                <w:b/>
                <w:bCs/>
                <w:sz w:val="20"/>
              </w:rPr>
              <w:t xml:space="preserve"> - BEVIL</w:t>
            </w:r>
            <w:r>
              <w:rPr>
                <w:rFonts w:cs="Arial"/>
                <w:b/>
                <w:bCs/>
                <w:sz w:val="20"/>
              </w:rPr>
              <w:t>GN</w:t>
            </w:r>
            <w:r w:rsidRPr="00325E24">
              <w:rPr>
                <w:rFonts w:cs="Arial"/>
                <w:b/>
                <w:bCs/>
                <w:sz w:val="20"/>
              </w:rPr>
              <w:t>INGSFULLMAKT</w:t>
            </w:r>
          </w:p>
          <w:p w14:paraId="7E7D4579" w14:textId="6FCB0EAC" w:rsidR="009C6254" w:rsidRPr="007A2DCA" w:rsidRDefault="009C6254" w:rsidP="008410E0">
            <w:pPr>
              <w:rPr>
                <w:rFonts w:cs="Arial"/>
                <w:sz w:val="20"/>
              </w:rPr>
            </w:pPr>
            <w:r w:rsidRPr="00232DEF">
              <w:rPr>
                <w:rFonts w:cs="Arial"/>
                <w:sz w:val="20"/>
              </w:rPr>
              <w:t xml:space="preserve">Med bakgrunn i K-sak </w:t>
            </w:r>
            <w:r>
              <w:rPr>
                <w:rFonts w:cs="Arial"/>
                <w:sz w:val="20"/>
              </w:rPr>
              <w:t>144</w:t>
            </w:r>
            <w:r w:rsidRPr="00232DEF">
              <w:rPr>
                <w:rFonts w:cs="Arial"/>
                <w:sz w:val="20"/>
              </w:rPr>
              <w:t>/1</w:t>
            </w:r>
            <w:r>
              <w:rPr>
                <w:rFonts w:cs="Arial"/>
                <w:sz w:val="20"/>
              </w:rPr>
              <w:t>9</w:t>
            </w:r>
            <w:r w:rsidRPr="00232DEF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«Overordnet dleegeringsreglement for Øksnes kommune»</w:t>
            </w:r>
            <w:r w:rsidRPr="00232DEF">
              <w:rPr>
                <w:rFonts w:cs="Arial"/>
                <w:sz w:val="20"/>
              </w:rPr>
              <w:t xml:space="preserve"> har Rådmannen bevilgningsfullmakt på et beløp </w:t>
            </w:r>
            <w:r>
              <w:rPr>
                <w:rFonts w:cs="Arial"/>
                <w:sz w:val="20"/>
              </w:rPr>
              <w:t xml:space="preserve">inntil </w:t>
            </w:r>
            <w:r w:rsidRPr="00232DEF">
              <w:rPr>
                <w:rFonts w:cs="Arial"/>
                <w:sz w:val="20"/>
              </w:rPr>
              <w:t>kr</w:t>
            </w:r>
            <w:r>
              <w:rPr>
                <w:rFonts w:cs="Arial"/>
                <w:sz w:val="20"/>
              </w:rPr>
              <w:t>.</w:t>
            </w:r>
            <w:r w:rsidRPr="00232DEF">
              <w:rPr>
                <w:rFonts w:cs="Arial"/>
                <w:sz w:val="20"/>
              </w:rPr>
              <w:t xml:space="preserve"> 50.000,- i den enkelte sak.</w:t>
            </w:r>
          </w:p>
          <w:p w14:paraId="26DF3FF9" w14:textId="77777777" w:rsidR="009C6254" w:rsidRPr="007A2DCA" w:rsidRDefault="009C6254" w:rsidP="008410E0">
            <w:pPr>
              <w:rPr>
                <w:rFonts w:cs="Arial"/>
                <w:sz w:val="20"/>
              </w:rPr>
            </w:pPr>
          </w:p>
          <w:p w14:paraId="5DA6079A" w14:textId="77777777" w:rsidR="009C6254" w:rsidRPr="007A2DCA" w:rsidRDefault="009C6254" w:rsidP="008410E0">
            <w:pPr>
              <w:rPr>
                <w:rFonts w:cs="Arial"/>
                <w:sz w:val="20"/>
              </w:rPr>
            </w:pPr>
            <w:r w:rsidRPr="007A2DCA">
              <w:rPr>
                <w:rFonts w:cs="Arial"/>
                <w:sz w:val="20"/>
              </w:rPr>
              <w:t xml:space="preserve">Vedtak foretatt med bakgrunn i Rådmannens bevilgningsfullmakt skal refereres i påfølgende Formannskapsmøte.  </w:t>
            </w:r>
          </w:p>
          <w:p w14:paraId="457E781C" w14:textId="77777777" w:rsidR="009C6254" w:rsidRPr="007A2DCA" w:rsidRDefault="009C6254" w:rsidP="008410E0">
            <w:pPr>
              <w:rPr>
                <w:rFonts w:cs="Arial"/>
                <w:sz w:val="20"/>
              </w:rPr>
            </w:pPr>
          </w:p>
        </w:tc>
      </w:tr>
    </w:tbl>
    <w:p w14:paraId="7AEB087D" w14:textId="77777777" w:rsidR="00DB7263" w:rsidRDefault="00DB7263"/>
    <w:p w14:paraId="03F7F862" w14:textId="4A60B420" w:rsidR="009C6254" w:rsidRDefault="00DB7263">
      <w:r>
        <w:t>Vedtatt 02.04.2020 i K-sak 15/20</w:t>
      </w:r>
    </w:p>
    <w:sectPr w:rsidR="009C6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A41DD"/>
    <w:multiLevelType w:val="singleLevel"/>
    <w:tmpl w:val="0414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 w15:restartNumberingAfterBreak="0">
    <w:nsid w:val="3BD235F4"/>
    <w:multiLevelType w:val="hybridMultilevel"/>
    <w:tmpl w:val="0C5C9FCA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56E12"/>
    <w:multiLevelType w:val="hybridMultilevel"/>
    <w:tmpl w:val="D4BCF2D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254"/>
    <w:rsid w:val="009C6254"/>
    <w:rsid w:val="00DB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B8F83"/>
  <w15:chartTrackingRefBased/>
  <w15:docId w15:val="{AD4C04AD-51B9-42AA-9B69-953445937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25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rsid w:val="009C6254"/>
    <w:pPr>
      <w:spacing w:after="240" w:line="240" w:lineRule="atLeast"/>
      <w:ind w:firstLine="360"/>
      <w:jc w:val="both"/>
    </w:pPr>
    <w:rPr>
      <w:spacing w:val="-5"/>
      <w:lang w:val="nn-NO"/>
    </w:rPr>
  </w:style>
  <w:style w:type="character" w:customStyle="1" w:styleId="BrdtekstTegn">
    <w:name w:val="Brødtekst Tegn"/>
    <w:basedOn w:val="Standardskriftforavsnitt"/>
    <w:link w:val="Brdtekst"/>
    <w:rsid w:val="009C6254"/>
    <w:rPr>
      <w:rFonts w:ascii="Arial" w:eastAsia="Times New Roman" w:hAnsi="Arial" w:cs="Times New Roman"/>
      <w:spacing w:val="-5"/>
      <w:sz w:val="24"/>
      <w:szCs w:val="20"/>
      <w:lang w:val="nn-NO" w:eastAsia="nb-NO"/>
    </w:rPr>
  </w:style>
  <w:style w:type="table" w:styleId="Tabellrutenett">
    <w:name w:val="Table Grid"/>
    <w:basedOn w:val="Vanligtabell"/>
    <w:uiPriority w:val="59"/>
    <w:rsid w:val="009C62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9C6254"/>
    <w:pPr>
      <w:ind w:left="720"/>
      <w:contextualSpacing/>
    </w:pPr>
  </w:style>
  <w:style w:type="paragraph" w:styleId="Brdtekstinnrykk2">
    <w:name w:val="Body Text Indent 2"/>
    <w:basedOn w:val="Normal"/>
    <w:link w:val="Brdtekstinnrykk2Tegn"/>
    <w:semiHidden/>
    <w:unhideWhenUsed/>
    <w:rsid w:val="009C6254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semiHidden/>
    <w:rsid w:val="009C6254"/>
    <w:rPr>
      <w:rFonts w:ascii="Arial" w:eastAsia="Times New Roman" w:hAnsi="Arial" w:cs="Times New Roman"/>
      <w:sz w:val="24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2677</Characters>
  <Application>Microsoft Office Word</Application>
  <DocSecurity>0</DocSecurity>
  <Lines>22</Lines>
  <Paragraphs>6</Paragraphs>
  <ScaleCrop>false</ScaleCrop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Steen Evensen</dc:creator>
  <cp:keywords/>
  <dc:description/>
  <cp:lastModifiedBy>Lisa Steen Evensen</cp:lastModifiedBy>
  <cp:revision>2</cp:revision>
  <dcterms:created xsi:type="dcterms:W3CDTF">2020-07-10T12:59:00Z</dcterms:created>
  <dcterms:modified xsi:type="dcterms:W3CDTF">2020-07-10T12:59:00Z</dcterms:modified>
</cp:coreProperties>
</file>